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2.0.0 -->
  <w:body>
    <w:p w:rsidR="00E803A4" w:rsidRPr="00772F9E" w:rsidP="00E803A4">
      <w:pPr>
        <w:pStyle w:val="Heading1"/>
        <w:jc w:val="center"/>
      </w:pPr>
      <w:r>
        <w:t>Equal Opportunities and Anti-Harassment</w:t>
      </w:r>
    </w:p>
    <w:p w:rsidR="00E803A4" w:rsidRPr="00AC11CA" w:rsidP="00E803A4">
      <w:pPr>
        <w:ind w:right="543"/>
      </w:pPr>
      <w:r>
        <w:t>Global Rene</w:t>
      </w:r>
      <w:r w:rsidR="00FC0347">
        <w:t>wables Lancashire Operations Limited</w:t>
      </w:r>
      <w:r>
        <w:t xml:space="preserve"> (GRLOL) is</w:t>
      </w:r>
      <w:r w:rsidRPr="001E13FC">
        <w:t xml:space="preserve"> committed to providing equali</w:t>
      </w:r>
      <w:r>
        <w:t xml:space="preserve">ty of opportunity in employment. We </w:t>
      </w:r>
      <w:r w:rsidRPr="00AC11CA">
        <w:rPr>
          <w:color w:val="000000"/>
        </w:rPr>
        <w:t xml:space="preserve">want to ensure the workplace is a non-discriminatory and harassment free working environment, and that advancement within the </w:t>
      </w:r>
      <w:r w:rsidR="00FC0347">
        <w:rPr>
          <w:color w:val="000000"/>
        </w:rPr>
        <w:t>c</w:t>
      </w:r>
      <w:r w:rsidRPr="00AC11CA">
        <w:rPr>
          <w:color w:val="000000"/>
        </w:rPr>
        <w:t>ompany is on the basis of ability, performance and aptitude for work.</w:t>
      </w:r>
    </w:p>
    <w:p w:rsidR="00E803A4" w:rsidRPr="00AC11CA" w:rsidP="00E803A4">
      <w:pPr>
        <w:autoSpaceDE w:val="0"/>
        <w:autoSpaceDN w:val="0"/>
        <w:adjustRightInd w:val="0"/>
        <w:ind w:right="543"/>
        <w:rPr>
          <w:color w:val="000000"/>
        </w:rPr>
      </w:pPr>
      <w:r w:rsidRPr="00AC11CA">
        <w:rPr>
          <w:color w:val="000000"/>
        </w:rPr>
        <w:t xml:space="preserve">GRLOL value and respect the differences and diversity of our people, who work together in an inclusive environment that enables us to harness the collective and complementary skills, knowledge, background </w:t>
      </w:r>
      <w:r w:rsidRPr="00AC11CA">
        <w:rPr>
          <w:color w:val="000000"/>
        </w:rPr>
        <w:t>and</w:t>
      </w:r>
      <w:r w:rsidRPr="00AC11CA">
        <w:rPr>
          <w:color w:val="000000"/>
        </w:rPr>
        <w:t xml:space="preserve"> networks of people.</w:t>
      </w:r>
    </w:p>
    <w:p w:rsidR="00E803A4" w:rsidRPr="00AC11CA" w:rsidP="00E803A4">
      <w:pPr>
        <w:autoSpaceDE w:val="0"/>
        <w:autoSpaceDN w:val="0"/>
        <w:adjustRightInd w:val="0"/>
        <w:ind w:right="543"/>
        <w:rPr>
          <w:color w:val="000000"/>
        </w:rPr>
      </w:pPr>
      <w:r w:rsidRPr="00AC11CA">
        <w:rPr>
          <w:color w:val="000000"/>
        </w:rPr>
        <w:t>Discrimination, bullying, harassment or victimisation of colleague</w:t>
      </w:r>
      <w:bookmarkStart w:id="0" w:name="_GoBack"/>
      <w:bookmarkEnd w:id="0"/>
      <w:r w:rsidRPr="00AC11CA">
        <w:rPr>
          <w:color w:val="000000"/>
        </w:rPr>
        <w:t>s, clients or suppliers is not tolerated and could result in disciplinary proceedings. Serious offences, such as deliberate harassment, may be regarded as gross misconduct and may result in summary dismissal.</w:t>
      </w:r>
    </w:p>
    <w:p w:rsidR="00E803A4" w:rsidRPr="00AC11CA" w:rsidP="00E803A4">
      <w:pPr>
        <w:autoSpaceDE w:val="0"/>
        <w:autoSpaceDN w:val="0"/>
        <w:adjustRightInd w:val="0"/>
        <w:ind w:right="543"/>
        <w:rPr>
          <w:color w:val="000000"/>
        </w:rPr>
      </w:pPr>
      <w:r>
        <w:rPr>
          <w:color w:val="000000"/>
        </w:rPr>
        <w:t>This p</w:t>
      </w:r>
      <w:r w:rsidRPr="00AC11CA">
        <w:rPr>
          <w:color w:val="000000"/>
        </w:rPr>
        <w:t xml:space="preserve">olicy applies to all aspects of employment, including recruitment and selection, appraisal, training and promotion, pay and conditions, grievances, disciplinary and dismissal issues. </w:t>
      </w:r>
    </w:p>
    <w:p w:rsidR="00E803A4" w:rsidRPr="00AC11CA" w:rsidP="00E803A4">
      <w:pPr>
        <w:autoSpaceDE w:val="0"/>
        <w:autoSpaceDN w:val="0"/>
        <w:adjustRightInd w:val="0"/>
        <w:ind w:right="543"/>
        <w:rPr>
          <w:color w:val="000000"/>
        </w:rPr>
      </w:pPr>
      <w:r w:rsidRPr="00AC11CA">
        <w:rPr>
          <w:color w:val="000000"/>
        </w:rPr>
        <w:t>The policy applies to all individuals working at all levels and grades, including senior managers, officers, directors, employees, consultants, contractors, trainees, home workers, part-time and fixed term employees, casual and agency staff and volunteers and equally to the treatment of visitors, clients, customers and suppliers.</w:t>
      </w:r>
    </w:p>
    <w:p w:rsidR="00E803A4" w:rsidRPr="006935FC" w:rsidP="00E803A4">
      <w:pPr>
        <w:ind w:right="543"/>
        <w:rPr>
          <w:color w:val="0000FF"/>
          <w:u w:val="single"/>
        </w:rPr>
      </w:pPr>
      <w:r w:rsidRPr="00B13FFC">
        <w:rPr>
          <w:color w:val="000000"/>
        </w:rPr>
        <w:t>Please</w:t>
      </w:r>
      <w:r>
        <w:rPr>
          <w:color w:val="000000"/>
        </w:rPr>
        <w:t xml:space="preserve"> refer to our procedures for more information: </w:t>
      </w:r>
      <w:r>
        <w:fldChar w:fldCharType="begin"/>
      </w:r>
      <w:r>
        <w:instrText xml:space="preserve"> HYPERLINK "http://sharepoint02/QMS/Shared%20Documents/Level%203%20Documents%20-%20SOPS/HR/SOP-TL-HR-000-6002%20Recruitment.docx" </w:instrText>
      </w:r>
      <w:r>
        <w:fldChar w:fldCharType="separate"/>
      </w:r>
      <w:r w:rsidRPr="006935FC">
        <w:rPr>
          <w:rStyle w:val="Hyperlink"/>
          <w:rFonts w:ascii="Verdana" w:hAnsi="Verdana"/>
          <w:color w:val="0000FF"/>
          <w:u w:val="single"/>
        </w:rPr>
        <w:t>SOP-TL-HR-000-6002 Recruitment</w:t>
      </w:r>
      <w:r>
        <w:fldChar w:fldCharType="end"/>
      </w:r>
      <w:r w:rsidRPr="006935FC">
        <w:rPr>
          <w:rFonts w:ascii="Verdana" w:hAnsi="Verdana"/>
          <w:color w:val="0000FF"/>
        </w:rPr>
        <w:t xml:space="preserve"> </w:t>
      </w:r>
      <w:r>
        <w:rPr>
          <w:color w:val="000000"/>
        </w:rPr>
        <w:t xml:space="preserve">and </w:t>
      </w:r>
      <w:r>
        <w:fldChar w:fldCharType="begin"/>
      </w:r>
      <w:r>
        <w:instrText xml:space="preserve"> HYPERLINK "http://sharepoint02/QMS/Shared%20Documents/Level%203%20Documents%20-%20SOPS/HR/SOP-TL-HR-000-6006%20Grievance.docx" </w:instrText>
      </w:r>
      <w:r>
        <w:fldChar w:fldCharType="separate"/>
      </w:r>
      <w:r w:rsidRPr="006935FC">
        <w:rPr>
          <w:rStyle w:val="Hyperlink"/>
          <w:rFonts w:ascii="Verdana" w:hAnsi="Verdana"/>
          <w:color w:val="0000FF"/>
          <w:u w:val="single"/>
        </w:rPr>
        <w:t>SOP-TL-HR-000-6006 Grievance</w:t>
      </w:r>
      <w:r>
        <w:fldChar w:fldCharType="end"/>
      </w:r>
    </w:p>
    <w:p w:rsidR="008A0643" w:rsidP="00E803A4">
      <w:pPr>
        <w:tabs>
          <w:tab w:val="left" w:pos="9923"/>
        </w:tabs>
        <w:ind w:right="543"/>
      </w:pPr>
    </w:p>
    <w:p w:rsidR="008A0643" w:rsidRPr="008A0643" w:rsidP="008A0643"/>
    <w:p w:rsidR="008A0643" w:rsidRPr="008A0643" w:rsidP="008A0643"/>
    <w:p w:rsidR="008A0643" w:rsidP="008A0643"/>
    <w:p w:rsidR="00772F9E" w:rsidRPr="008A0643" w:rsidP="008A0643">
      <w:pPr>
        <w:tabs>
          <w:tab w:val="left" w:pos="7470"/>
        </w:tabs>
      </w:pPr>
      <w:r>
        <w:tab/>
      </w:r>
    </w:p>
    <w:sectPr w:rsidSect="00F934E5">
      <w:headerReference w:type="default" r:id="rId10"/>
      <w:footerReference w:type="default" r:id="rId11"/>
      <w:pgSz w:w="11906" w:h="16838" w:code="9"/>
      <w:pgMar w:top="720" w:right="720" w:bottom="720" w:left="720" w:header="567" w:footer="274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368">
    <w:altName w:val="Times New Roman"/>
    <w:charset w:val="00"/>
    <w:family w:val="auto"/>
    <w:pitch w:val="variable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72F9E" w:rsidRPr="00A54A0C" w:rsidP="00240465">
    <w:pPr>
      <w:pStyle w:val="ReportText-Paragraph"/>
      <w:tabs>
        <w:tab w:val="left" w:pos="1985"/>
        <w:tab w:val="clear" w:pos="2268"/>
      </w:tabs>
      <w:spacing w:before="0" w:after="0"/>
      <w:jc w:val="center"/>
      <w:rPr>
        <w:sz w:val="14"/>
        <w:szCs w:val="14"/>
      </w:rPr>
    </w:pPr>
    <w:r w:rsidRPr="00A54A0C">
      <w:rPr>
        <w:sz w:val="14"/>
        <w:szCs w:val="14"/>
      </w:rPr>
      <w:tab/>
    </w:r>
  </w:p>
  <w:p w:rsidR="00772F9E" w:rsidRPr="00F934E5" w:rsidP="00240465">
    <w:pPr>
      <w:pStyle w:val="ReportText-Paragraph"/>
      <w:tabs>
        <w:tab w:val="left" w:pos="1985"/>
        <w:tab w:val="clear" w:pos="2268"/>
      </w:tabs>
      <w:spacing w:before="0" w:after="0"/>
      <w:jc w:val="center"/>
      <w:rPr>
        <w:rStyle w:val="FooterChar"/>
        <w:color w:val="00539F"/>
        <w:sz w:val="14"/>
        <w:szCs w:val="14"/>
      </w:rPr>
    </w:pPr>
    <w:r w:rsidRPr="00F934E5">
      <w:rPr>
        <w:rStyle w:val="FooterChar"/>
        <w:color w:val="00539F"/>
        <w:sz w:val="14"/>
        <w:szCs w:val="14"/>
      </w:rPr>
      <w:t xml:space="preserve">This document remains the property of Global Renewables Lancashire Operations Limited and must not </w:t>
    </w:r>
  </w:p>
  <w:p w:rsidR="00772F9E" w:rsidRPr="00F934E5" w:rsidP="00240465">
    <w:pPr>
      <w:pStyle w:val="ReportText-Paragraph"/>
      <w:tabs>
        <w:tab w:val="left" w:pos="1985"/>
        <w:tab w:val="clear" w:pos="2268"/>
      </w:tabs>
      <w:spacing w:before="0" w:after="0"/>
      <w:jc w:val="center"/>
      <w:rPr>
        <w:rStyle w:val="FooterChar"/>
        <w:color w:val="00539F"/>
        <w:sz w:val="14"/>
        <w:szCs w:val="14"/>
      </w:rPr>
    </w:pPr>
    <w:r w:rsidRPr="00F934E5">
      <w:rPr>
        <w:rStyle w:val="FooterChar"/>
        <w:color w:val="00539F"/>
        <w:sz w:val="14"/>
        <w:szCs w:val="14"/>
      </w:rPr>
      <w:t>be</w:t>
    </w:r>
    <w:r w:rsidRPr="00F934E5">
      <w:rPr>
        <w:rStyle w:val="FooterChar"/>
        <w:color w:val="00539F"/>
        <w:sz w:val="14"/>
        <w:szCs w:val="14"/>
      </w:rPr>
      <w:t xml:space="preserve"> shown or given to any third parties without the prior written permission of a Management System Representative.</w:t>
    </w:r>
  </w:p>
  <w:p w:rsidR="00772F9E" w:rsidRPr="00F934E5" w:rsidP="00834BC7">
    <w:pPr>
      <w:spacing w:after="120" w:line="240" w:lineRule="auto"/>
      <w:jc w:val="center"/>
      <w:rPr>
        <w:rStyle w:val="FooterChar"/>
        <w:b/>
        <w:color w:val="00539F"/>
      </w:rPr>
    </w:pPr>
    <w:r w:rsidRPr="00F934E5">
      <w:rPr>
        <w:rStyle w:val="FooterChar"/>
        <w:b/>
        <w:color w:val="00539F"/>
      </w:rPr>
      <w:t>Printed copies of this document are not controlled</w:t>
    </w:r>
  </w:p>
  <w:p w:rsidR="00772F9E" w:rsidRPr="00F934E5" w:rsidP="00A54A0C">
    <w:pPr>
      <w:spacing w:before="60" w:after="60" w:line="240" w:lineRule="auto"/>
      <w:rPr>
        <w:rStyle w:val="FooterChar"/>
        <w:b/>
        <w:color w:val="00539F"/>
      </w:rPr>
    </w:pPr>
    <w:r w:rsidRPr="00F934E5">
      <w:rPr>
        <w:rStyle w:val="FooterChar"/>
        <w:b/>
        <w:color w:val="00539F"/>
      </w:rPr>
      <w:t>POL-TL-HR-000-000</w:t>
    </w:r>
    <w:r w:rsidR="00CE0121">
      <w:rPr>
        <w:rStyle w:val="FooterChar"/>
        <w:b/>
        <w:color w:val="00539F"/>
      </w:rPr>
      <w:t>3</w:t>
    </w:r>
    <w:r w:rsidRPr="00F934E5">
      <w:rPr>
        <w:rStyle w:val="FooterChar"/>
        <w:b/>
        <w:color w:val="00539F"/>
      </w:rPr>
      <w:t>_REV</w:t>
    </w:r>
    <w:r w:rsidRPr="00F934E5">
      <w:rPr>
        <w:rStyle w:val="FooterChar"/>
        <w:b/>
        <w:color w:val="00539F"/>
      </w:rPr>
      <w:t>2</w:t>
    </w:r>
  </w:p>
  <w:p w:rsidR="00772F9E" w:rsidRPr="00F934E5" w:rsidP="00834BC7">
    <w:pPr>
      <w:spacing w:before="60" w:after="60" w:line="240" w:lineRule="auto"/>
      <w:rPr>
        <w:b/>
        <w:color w:val="00539F"/>
        <w:sz w:val="16"/>
      </w:rPr>
    </w:pPr>
    <w:r w:rsidRPr="00F934E5">
      <w:rPr>
        <w:rStyle w:val="FooterChar"/>
        <w:b/>
        <w:color w:val="00539F"/>
      </w:rPr>
      <w:t xml:space="preserve">Adopted: </w:t>
    </w:r>
    <w:r w:rsidRPr="00F934E5">
      <w:rPr>
        <w:rStyle w:val="FooterChar"/>
        <w:b/>
        <w:color w:val="00539F"/>
      </w:rPr>
      <w:tab/>
    </w:r>
    <w:r w:rsidR="008A0643">
      <w:rPr>
        <w:rStyle w:val="FooterChar"/>
        <w:b/>
        <w:color w:val="00539F"/>
      </w:rPr>
      <w:t>Jul 15</w:t>
    </w:r>
    <w:r w:rsidRPr="00F934E5">
      <w:rPr>
        <w:rStyle w:val="FooterChar"/>
        <w:b/>
        <w:color w:val="00539F"/>
      </w:rPr>
      <w:tab/>
    </w:r>
    <w:r w:rsidRPr="00F934E5">
      <w:rPr>
        <w:rStyle w:val="FooterChar"/>
        <w:b/>
        <w:color w:val="00539F"/>
      </w:rPr>
      <w:tab/>
    </w:r>
    <w:r w:rsidRPr="00F934E5">
      <w:rPr>
        <w:rStyle w:val="FooterChar"/>
        <w:b/>
        <w:color w:val="00539F"/>
      </w:rPr>
      <w:tab/>
    </w:r>
    <w:r w:rsidRPr="00F934E5">
      <w:rPr>
        <w:rStyle w:val="FooterChar"/>
        <w:b/>
        <w:color w:val="00539F"/>
      </w:rPr>
      <w:tab/>
    </w:r>
    <w:r w:rsidRPr="00F934E5">
      <w:rPr>
        <w:rStyle w:val="FooterChar"/>
        <w:b/>
        <w:color w:val="00539F"/>
      </w:rPr>
      <w:tab/>
    </w:r>
    <w:r w:rsidRPr="00F934E5">
      <w:rPr>
        <w:rStyle w:val="FooterChar"/>
        <w:b/>
        <w:color w:val="00539F"/>
      </w:rPr>
      <w:tab/>
    </w:r>
    <w:r w:rsidRPr="00F934E5">
      <w:rPr>
        <w:rStyle w:val="FooterChar"/>
        <w:b/>
        <w:color w:val="00539F"/>
      </w:rPr>
      <w:tab/>
    </w:r>
    <w:r w:rsidRPr="00F934E5">
      <w:rPr>
        <w:rStyle w:val="FooterChar"/>
        <w:b/>
        <w:color w:val="00539F"/>
      </w:rPr>
      <w:tab/>
    </w:r>
    <w:r w:rsidRPr="00F934E5">
      <w:rPr>
        <w:rStyle w:val="FooterChar"/>
        <w:b/>
        <w:color w:val="00539F"/>
      </w:rPr>
      <w:tab/>
    </w:r>
    <w:r w:rsidRPr="00F934E5">
      <w:rPr>
        <w:rStyle w:val="FooterChar"/>
        <w:b/>
        <w:color w:val="00539F"/>
      </w:rPr>
      <w:tab/>
    </w:r>
    <w:r w:rsidRPr="00F934E5">
      <w:rPr>
        <w:rStyle w:val="FooterChar"/>
        <w:b/>
        <w:color w:val="00539F"/>
      </w:rPr>
      <w:tab/>
      <w:t xml:space="preserve">Page </w:t>
    </w:r>
    <w:r w:rsidRPr="00F934E5">
      <w:rPr>
        <w:rStyle w:val="FooterChar"/>
        <w:b/>
        <w:color w:val="00539F"/>
      </w:rPr>
      <w:fldChar w:fldCharType="begin"/>
    </w:r>
    <w:r w:rsidRPr="00F934E5">
      <w:rPr>
        <w:rStyle w:val="FooterChar"/>
        <w:b/>
        <w:color w:val="00539F"/>
      </w:rPr>
      <w:instrText xml:space="preserve"> PAGE  \* Arabic  \* MERGEFORMAT </w:instrText>
    </w:r>
    <w:r w:rsidRPr="00F934E5">
      <w:rPr>
        <w:rStyle w:val="FooterChar"/>
        <w:b/>
        <w:color w:val="00539F"/>
      </w:rPr>
      <w:fldChar w:fldCharType="separate"/>
    </w:r>
    <w:r w:rsidR="008A1647">
      <w:rPr>
        <w:rStyle w:val="FooterChar"/>
        <w:b/>
        <w:noProof/>
        <w:color w:val="00539F"/>
      </w:rPr>
      <w:t>1</w:t>
    </w:r>
    <w:r w:rsidRPr="00F934E5">
      <w:rPr>
        <w:rStyle w:val="FooterChar"/>
        <w:b/>
        <w:color w:val="00539F"/>
      </w:rPr>
      <w:fldChar w:fldCharType="end"/>
    </w:r>
    <w:r w:rsidRPr="00F934E5">
      <w:rPr>
        <w:rStyle w:val="FooterChar"/>
        <w:b/>
        <w:color w:val="00539F"/>
      </w:rPr>
      <w:t xml:space="preserve"> of </w:t>
    </w:r>
    <w:r w:rsidRPr="00F934E5">
      <w:rPr>
        <w:rStyle w:val="FooterChar"/>
        <w:b/>
        <w:color w:val="00539F"/>
      </w:rPr>
      <w:fldChar w:fldCharType="begin"/>
    </w:r>
    <w:r w:rsidRPr="00F934E5">
      <w:rPr>
        <w:rStyle w:val="FooterChar"/>
        <w:b/>
        <w:color w:val="00539F"/>
      </w:rPr>
      <w:instrText xml:space="preserve"> NUMPAGES  \* Arabic  \* MERGEFORMAT </w:instrText>
    </w:r>
    <w:r w:rsidRPr="00F934E5">
      <w:rPr>
        <w:rStyle w:val="FooterChar"/>
        <w:b/>
        <w:color w:val="00539F"/>
      </w:rPr>
      <w:fldChar w:fldCharType="separate"/>
    </w:r>
    <w:r w:rsidR="008A1647">
      <w:rPr>
        <w:rStyle w:val="FooterChar"/>
        <w:b/>
        <w:noProof/>
        <w:color w:val="00539F"/>
      </w:rPr>
      <w:t>1</w:t>
    </w:r>
    <w:r w:rsidRPr="00F934E5">
      <w:rPr>
        <w:rStyle w:val="FooterChar"/>
        <w:b/>
        <w:color w:val="00539F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72F9E" w:rsidP="00F934E5">
    <w:pPr>
      <w:pStyle w:val="Title"/>
      <w:rPr>
        <w:sz w:val="32"/>
        <w:szCs w:val="32"/>
      </w:rPr>
    </w:pPr>
    <w:r w:rsidRPr="00F934E5">
      <w:rPr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5333365</wp:posOffset>
          </wp:positionH>
          <wp:positionV relativeFrom="paragraph">
            <wp:posOffset>-187960</wp:posOffset>
          </wp:positionV>
          <wp:extent cx="1524000" cy="714375"/>
          <wp:effectExtent l="0" t="0" r="0" b="9525"/>
          <wp:wrapNone/>
          <wp:docPr id="7" name="Picture 7" descr="GRL Colour High Res (jpe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RL Colour High Res (jpeg)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34E5">
      <w:rPr>
        <w:sz w:val="32"/>
        <w:szCs w:val="32"/>
      </w:rPr>
      <w:t>Company Policy</w:t>
    </w:r>
  </w:p>
  <w:p w:rsidR="00F934E5" w:rsidP="00F934E5">
    <w:pPr>
      <w:rPr>
        <w:lang w:eastAsia="en-GB"/>
      </w:rPr>
    </w:pPr>
  </w:p>
  <w:p w:rsidR="00F934E5" w:rsidRPr="00F934E5" w:rsidP="00F934E5">
    <w:pPr>
      <w:rPr>
        <w:lang w:eastAsia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1027CD3"/>
    <w:multiLevelType w:val="hybridMultilevel"/>
    <w:tmpl w:val="813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07B85"/>
    <w:multiLevelType w:val="hybridMultilevel"/>
    <w:tmpl w:val="CAEE8B5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C9649A"/>
    <w:multiLevelType w:val="hybridMultilevel"/>
    <w:tmpl w:val="813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3603B3"/>
    <w:multiLevelType w:val="hybridMultilevel"/>
    <w:tmpl w:val="29AAC5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A0C"/>
    <w:pPr>
      <w:tabs>
        <w:tab w:val="left" w:pos="567"/>
      </w:tabs>
      <w:suppressAutoHyphens/>
      <w:spacing w:before="120" w:after="180" w:line="260" w:lineRule="exact"/>
      <w:ind w:left="567" w:right="261"/>
      <w:jc w:val="both"/>
    </w:pPr>
    <w:rPr>
      <w:rFonts w:ascii="Arial" w:eastAsia="SimSun" w:hAnsi="Arial" w:cs="Arial"/>
      <w:kern w:val="1"/>
      <w:lang w:eastAsia="ar-SA"/>
    </w:rPr>
  </w:style>
  <w:style w:type="paragraph" w:styleId="Heading1">
    <w:name w:val="heading 1"/>
    <w:basedOn w:val="Normal"/>
    <w:next w:val="Normal"/>
    <w:qFormat/>
    <w:rsid w:val="009E04E1"/>
    <w:pPr>
      <w:spacing w:after="360" w:line="240" w:lineRule="auto"/>
      <w:outlineLvl w:val="0"/>
    </w:pPr>
    <w:rPr>
      <w:b/>
      <w:color w:val="00539F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54A0C"/>
    <w:pPr>
      <w:spacing w:before="240" w:after="24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qFormat/>
    <w:rsid w:val="00834BC7"/>
    <w:rPr>
      <w:sz w:val="16"/>
    </w:rPr>
  </w:style>
  <w:style w:type="character" w:customStyle="1" w:styleId="BalloonTextChar">
    <w:name w:val="Balloon Text Cha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Mang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Mangal"/>
    </w:rPr>
  </w:style>
  <w:style w:type="paragraph" w:styleId="Caption">
    <w:name w:val="caption"/>
    <w:basedOn w:val="Normal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uiPriority w:val="99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Footer">
    <w:name w:val="footer"/>
    <w:basedOn w:val="Normal"/>
    <w:semiHidden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NoSpacing">
    <w:name w:val="No Spacing"/>
    <w:qFormat/>
    <w:pPr>
      <w:widowControl w:val="0"/>
      <w:suppressAutoHyphens/>
      <w:spacing w:after="200" w:line="276" w:lineRule="auto"/>
    </w:pPr>
    <w:rPr>
      <w:rFonts w:ascii="Calibri" w:eastAsia="SimSun" w:hAnsi="Calibri" w:cs="font368"/>
      <w:kern w:val="1"/>
      <w:sz w:val="22"/>
      <w:szCs w:val="22"/>
      <w:lang w:eastAsia="ar-SA"/>
    </w:rPr>
  </w:style>
  <w:style w:type="paragraph" w:styleId="BalloonText">
    <w:name w:val="Balloon Text"/>
    <w:basedOn w:val="Normal"/>
  </w:style>
  <w:style w:type="table" w:styleId="TableGrid">
    <w:name w:val="Table Grid"/>
    <w:basedOn w:val="TableNormal"/>
    <w:uiPriority w:val="59"/>
    <w:rsid w:val="00E9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Level2Heading">
    <w:name w:val="Report Level 2 Heading"/>
    <w:next w:val="Normal"/>
    <w:rsid w:val="00977C9F"/>
    <w:pPr>
      <w:tabs>
        <w:tab w:val="left" w:pos="1134"/>
        <w:tab w:val="left" w:pos="2268"/>
      </w:tabs>
      <w:spacing w:before="240" w:after="120"/>
      <w:ind w:left="1134" w:hanging="1134"/>
    </w:pPr>
    <w:rPr>
      <w:rFonts w:ascii="Arial Bold" w:hAnsi="Arial Bold"/>
      <w:b/>
      <w:bCs/>
      <w:smallCaps/>
      <w:color w:val="333399"/>
      <w:sz w:val="28"/>
      <w:lang w:val="en-AU" w:eastAsia="en-US"/>
    </w:rPr>
  </w:style>
  <w:style w:type="paragraph" w:customStyle="1" w:styleId="ReportText-Paragraph">
    <w:name w:val="Report Text - Paragraph"/>
    <w:link w:val="ReportText-ParagraphChar"/>
    <w:qFormat/>
    <w:rsid w:val="00977C9F"/>
    <w:pPr>
      <w:tabs>
        <w:tab w:val="left" w:pos="567"/>
        <w:tab w:val="left" w:pos="1134"/>
        <w:tab w:val="left" w:pos="1701"/>
        <w:tab w:val="left" w:pos="2268"/>
      </w:tabs>
      <w:spacing w:before="240" w:after="120"/>
      <w:jc w:val="both"/>
    </w:pPr>
    <w:rPr>
      <w:rFonts w:ascii="Arial" w:hAnsi="Arial"/>
      <w:sz w:val="22"/>
      <w:lang w:val="en-AU" w:eastAsia="en-US"/>
    </w:rPr>
  </w:style>
  <w:style w:type="character" w:customStyle="1" w:styleId="ReportText-ParagraphChar">
    <w:name w:val="Report Text - Paragraph Char"/>
    <w:link w:val="ReportText-Paragraph"/>
    <w:rsid w:val="00977C9F"/>
    <w:rPr>
      <w:rFonts w:ascii="Arial" w:hAnsi="Arial"/>
      <w:sz w:val="22"/>
      <w:lang w:val="en-AU" w:eastAsia="en-US"/>
    </w:rPr>
  </w:style>
  <w:style w:type="character" w:customStyle="1" w:styleId="Heading2Char">
    <w:name w:val="Heading 2 Char"/>
    <w:link w:val="Heading2"/>
    <w:uiPriority w:val="9"/>
    <w:rsid w:val="00A54A0C"/>
    <w:rPr>
      <w:rFonts w:ascii="Arial" w:eastAsia="SimSun" w:hAnsi="Arial" w:cs="Arial"/>
      <w:b/>
      <w:color w:val="00539F"/>
      <w:kern w:val="1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11556D"/>
    <w:rPr>
      <w:strike w:val="0"/>
      <w:dstrike w:val="0"/>
      <w:color w:val="0072B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54A0C"/>
    <w:pPr>
      <w:ind w:left="0"/>
    </w:pPr>
  </w:style>
  <w:style w:type="paragraph" w:styleId="Title">
    <w:name w:val="Title"/>
    <w:basedOn w:val="Heading1"/>
    <w:next w:val="Normal"/>
    <w:link w:val="TitleChar"/>
    <w:uiPriority w:val="10"/>
    <w:qFormat/>
    <w:rsid w:val="00A54A0C"/>
    <w:pPr>
      <w:spacing w:after="120"/>
    </w:pPr>
    <w:rPr>
      <w:noProof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A54A0C"/>
    <w:rPr>
      <w:rFonts w:ascii="Arial" w:eastAsia="SimSun" w:hAnsi="Arial" w:cs="Arial"/>
      <w:b/>
      <w:noProof/>
      <w:color w:val="00539F"/>
      <w:kern w:val="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customXml" Target="../customXml/item6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6FE5BB9DC1540A1C596673F7B5E11" ma:contentTypeVersion="3" ma:contentTypeDescription="Create a new document." ma:contentTypeScope="" ma:versionID="df29cce75b760fb10ccf554802258f08">
  <xsd:schema xmlns:xsd="http://www.w3.org/2001/XMLSchema" xmlns:xs="http://www.w3.org/2001/XMLSchema" xmlns:p="http://schemas.microsoft.com/office/2006/metadata/properties" xmlns:ns3="4b31cf90-635c-441d-b9a0-9a173e596167" xmlns:ns4="http://schemas.microsoft.com/sharepoint/v4" targetNamespace="http://schemas.microsoft.com/office/2006/metadata/properties" ma:root="true" ma:fieldsID="214f0f2c9006dcf5609e8a153db7e53a" ns3:_="" ns4:_="">
    <xsd:import namespace="4b31cf90-635c-441d-b9a0-9a173e59616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1cf90-635c-441d-b9a0-9a173e5961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4b31cf90-635c-441d-b9a0-9a173e596167">7AHZHZKQZRKE-323-13214</_dlc_DocId>
    <_dlc_DocIdUrl xmlns="4b31cf90-635c-441d-b9a0-9a173e596167">
      <Url>http://sharepoint02/QMS/_layouts/DocIdRedir.aspx?ID=7AHZHZKQZRKE-323-13214</Url>
      <Description>7AHZHZKQZRKE-323-13214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E8B0-6D0A-4DB5-8041-3C10E1E27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1cf90-635c-441d-b9a0-9a173e59616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F23ABA-9454-416F-A1AA-299C7C083D4D}">
  <ds:schemaRefs>
    <ds:schemaRef ds:uri="http://schemas.openxmlformats.org/package/2006/metadata/core-properties"/>
    <ds:schemaRef ds:uri="http://purl.org/dc/elements/1.1/"/>
    <ds:schemaRef ds:uri="4b31cf90-635c-441d-b9a0-9a173e596167"/>
    <ds:schemaRef ds:uri="http://purl.org/dc/terms/"/>
    <ds:schemaRef ds:uri="http://schemas.microsoft.com/office/2006/documentManagement/types"/>
    <ds:schemaRef ds:uri="http://schemas.microsoft.com/sharepoint/v4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E0A669-BDA6-418B-AD67-A17F16C6E37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38975F-19B0-4A3F-97AB-11528B9B763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ACF491-E783-4827-96D8-BBA5E8354A8F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894A1DA-FE4E-49B8-BBCB-62C8AAA9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GRLOL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Hunt, Juliet</cp:lastModifiedBy>
  <cp:revision>2</cp:revision>
  <cp:lastPrinted>2015-07-15T09:24:00Z</cp:lastPrinted>
  <dcterms:created xsi:type="dcterms:W3CDTF">2016-12-06T16:24:00Z</dcterms:created>
  <dcterms:modified xsi:type="dcterms:W3CDTF">2016-12-06T16:24:00Z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0x0101002116FE5BB9DC1540A1C596673F7B5E11</vt:lpwstr>
  </property>
  <property fmtid="{D5CDD505-2E9C-101B-9397-08002B2CF9AE}" pid="3" name="_dlc_DocId">
    <vt:lpwstr>7AHZHZKQZRKE-323-7451</vt:lpwstr>
  </property>
  <property fmtid="{D5CDD505-2E9C-101B-9397-08002B2CF9AE}" pid="4" name="_dlc_DocIdItemGuid">
    <vt:lpwstr>76aa933f-cf8c-4100-aed1-1afbe14ab1ba</vt:lpwstr>
  </property>
  <property fmtid="{D5CDD505-2E9C-101B-9397-08002B2CF9AE}" pid="5" name="_dlc_DocIdUrl">
    <vt:lpwstr>http://sharepoint02/QMS/_layouts/DocIdRedir.aspx?ID=7AHZHZKQZRKE-323-7451, 7AHZHZKQZRKE-323-7451</vt:lpwstr>
  </property>
</Properties>
</file>